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8"/>
        <w:tblW w:w="0" w:type="auto"/>
        <w:tblLayout w:type="fixed"/>
        <w:tblLook w:val="0000" w:firstRow="0" w:lastRow="0" w:firstColumn="0" w:lastColumn="0" w:noHBand="0" w:noVBand="0"/>
      </w:tblPr>
      <w:tblGrid>
        <w:gridCol w:w="3274"/>
      </w:tblGrid>
      <w:tr w:rsidR="00AC32FB" w:rsidRPr="00AF7826" w:rsidTr="00D04F1D">
        <w:trPr>
          <w:trHeight w:val="1186"/>
        </w:trPr>
        <w:tc>
          <w:tcPr>
            <w:tcW w:w="3274" w:type="dxa"/>
          </w:tcPr>
          <w:p w:rsidR="00AC32FB" w:rsidRPr="004C1920" w:rsidRDefault="00AC32FB" w:rsidP="00FC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FB" w:rsidRPr="00AF6492" w:rsidTr="00D04F1D">
        <w:trPr>
          <w:trHeight w:val="579"/>
        </w:trPr>
        <w:tc>
          <w:tcPr>
            <w:tcW w:w="3274" w:type="dxa"/>
          </w:tcPr>
          <w:p w:rsidR="00AC32FB" w:rsidRPr="004C1920" w:rsidRDefault="00AC32FB" w:rsidP="004C192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2FB" w:rsidRPr="00294385" w:rsidTr="00D04F1D">
        <w:trPr>
          <w:trHeight w:val="440"/>
        </w:trPr>
        <w:tc>
          <w:tcPr>
            <w:tcW w:w="3274" w:type="dxa"/>
          </w:tcPr>
          <w:p w:rsidR="00AC32FB" w:rsidRPr="004C1920" w:rsidRDefault="00AC32FB" w:rsidP="004C19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3"/>
      </w:tblGrid>
      <w:tr w:rsidR="00566800" w:rsidRPr="00FA4AE2" w:rsidTr="00566800">
        <w:trPr>
          <w:trHeight w:val="1186"/>
        </w:trPr>
        <w:tc>
          <w:tcPr>
            <w:tcW w:w="4193" w:type="dxa"/>
          </w:tcPr>
          <w:p w:rsidR="00566800" w:rsidRPr="00FA4AE2" w:rsidRDefault="00566800" w:rsidP="00DC3BF0">
            <w:pPr>
              <w:pStyle w:val="af3"/>
              <w:spacing w:before="0"/>
              <w:rPr>
                <w:b/>
                <w:lang w:val="ru-RU"/>
              </w:rPr>
            </w:pPr>
            <w:r w:rsidRPr="00FA4AE2">
              <w:rPr>
                <w:b/>
                <w:lang w:val="ru-RU"/>
              </w:rPr>
              <w:t>УТВЕРЖДАЮ</w:t>
            </w:r>
          </w:p>
          <w:p w:rsidR="00566800" w:rsidRPr="00FA4AE2" w:rsidRDefault="00566800" w:rsidP="00DC3BF0">
            <w:pPr>
              <w:pStyle w:val="af3"/>
              <w:spacing w:before="0"/>
              <w:rPr>
                <w:b/>
                <w:lang w:val="ru-RU"/>
              </w:rPr>
            </w:pPr>
          </w:p>
          <w:p w:rsidR="00566800" w:rsidRPr="00FA4AE2" w:rsidRDefault="00566800" w:rsidP="00566800">
            <w:pPr>
              <w:pStyle w:val="af3"/>
              <w:spacing w:before="0"/>
              <w:rPr>
                <w:lang w:val="ru-RU"/>
              </w:rPr>
            </w:pPr>
            <w:r w:rsidRPr="00FA4AE2">
              <w:rPr>
                <w:lang w:val="ru-RU"/>
              </w:rPr>
              <w:t>Генеральный директор</w:t>
            </w:r>
          </w:p>
          <w:p w:rsidR="00566800" w:rsidRPr="00FA4AE2" w:rsidRDefault="00566800" w:rsidP="00566800">
            <w:pPr>
              <w:pStyle w:val="af3"/>
              <w:tabs>
                <w:tab w:val="left" w:pos="2370"/>
              </w:tabs>
              <w:spacing w:before="0"/>
              <w:rPr>
                <w:lang w:val="ru-RU"/>
              </w:rPr>
            </w:pPr>
            <w:r w:rsidRPr="00FA4AE2">
              <w:rPr>
                <w:lang w:val="ru-RU"/>
              </w:rPr>
              <w:t>ООО «</w:t>
            </w:r>
            <w:r w:rsidR="007E2724" w:rsidRPr="00FA4AE2">
              <w:rPr>
                <w:lang w:val="ru-RU"/>
              </w:rPr>
              <w:t>Эврика</w:t>
            </w:r>
            <w:r w:rsidRPr="00FA4AE2">
              <w:rPr>
                <w:lang w:val="ru-RU"/>
              </w:rPr>
              <w:t>»</w:t>
            </w:r>
            <w:r w:rsidRPr="00FA4AE2">
              <w:rPr>
                <w:lang w:val="ru-RU"/>
              </w:rPr>
              <w:tab/>
            </w:r>
          </w:p>
          <w:p w:rsidR="00CB5C8F" w:rsidRPr="00FA4AE2" w:rsidRDefault="00CB5C8F" w:rsidP="00566800">
            <w:pPr>
              <w:pStyle w:val="af3"/>
              <w:tabs>
                <w:tab w:val="left" w:pos="2370"/>
              </w:tabs>
              <w:spacing w:before="0"/>
              <w:rPr>
                <w:b/>
                <w:lang w:val="ru-RU"/>
              </w:rPr>
            </w:pPr>
          </w:p>
        </w:tc>
      </w:tr>
      <w:tr w:rsidR="00566800" w:rsidRPr="00FA4AE2" w:rsidTr="00566800">
        <w:trPr>
          <w:trHeight w:val="579"/>
        </w:trPr>
        <w:tc>
          <w:tcPr>
            <w:tcW w:w="4193" w:type="dxa"/>
          </w:tcPr>
          <w:p w:rsidR="00566800" w:rsidRPr="00FA4AE2" w:rsidRDefault="00566800" w:rsidP="007E2724">
            <w:pPr>
              <w:pStyle w:val="af3"/>
              <w:spacing w:before="0"/>
              <w:rPr>
                <w:lang w:val="ru-RU"/>
              </w:rPr>
            </w:pPr>
            <w:r w:rsidRPr="00FA4AE2">
              <w:rPr>
                <w:lang w:val="ru-RU"/>
              </w:rPr>
              <w:t xml:space="preserve">________________ </w:t>
            </w:r>
            <w:r w:rsidRPr="00FA4AE2">
              <w:rPr>
                <w:b/>
                <w:lang w:val="ru-RU"/>
              </w:rPr>
              <w:t xml:space="preserve">А. </w:t>
            </w:r>
            <w:r w:rsidR="007E2724" w:rsidRPr="00FA4AE2">
              <w:rPr>
                <w:b/>
                <w:lang w:val="ru-RU"/>
              </w:rPr>
              <w:t>А</w:t>
            </w:r>
            <w:r w:rsidRPr="00FA4AE2">
              <w:rPr>
                <w:b/>
                <w:lang w:val="ru-RU"/>
              </w:rPr>
              <w:t xml:space="preserve">. </w:t>
            </w:r>
            <w:r w:rsidR="007E2724" w:rsidRPr="00FA4AE2">
              <w:rPr>
                <w:b/>
                <w:lang w:val="ru-RU"/>
              </w:rPr>
              <w:t>Петров</w:t>
            </w:r>
          </w:p>
        </w:tc>
      </w:tr>
      <w:tr w:rsidR="00566800" w:rsidRPr="00FA4AE2" w:rsidTr="00566800">
        <w:trPr>
          <w:trHeight w:val="440"/>
        </w:trPr>
        <w:tc>
          <w:tcPr>
            <w:tcW w:w="4193" w:type="dxa"/>
          </w:tcPr>
          <w:p w:rsidR="00566800" w:rsidRPr="00FA4AE2" w:rsidRDefault="00566800" w:rsidP="00842120">
            <w:pPr>
              <w:pStyle w:val="af3"/>
              <w:spacing w:before="0"/>
              <w:rPr>
                <w:lang w:val="ru-RU"/>
              </w:rPr>
            </w:pPr>
            <w:r w:rsidRPr="00FA4AE2">
              <w:rPr>
                <w:lang w:val="ru-RU"/>
              </w:rPr>
              <w:t>«_____» __________________ 201</w:t>
            </w:r>
            <w:r w:rsidR="00842120" w:rsidRPr="00FA4AE2">
              <w:rPr>
                <w:lang w:val="en-US"/>
              </w:rPr>
              <w:t xml:space="preserve">4 </w:t>
            </w:r>
            <w:r w:rsidRPr="00FA4AE2">
              <w:rPr>
                <w:lang w:val="ru-RU"/>
              </w:rPr>
              <w:t>г.</w:t>
            </w:r>
          </w:p>
        </w:tc>
      </w:tr>
      <w:tr w:rsidR="00566800" w:rsidRPr="00FA4AE2" w:rsidTr="00566800">
        <w:trPr>
          <w:trHeight w:val="440"/>
        </w:trPr>
        <w:tc>
          <w:tcPr>
            <w:tcW w:w="4193" w:type="dxa"/>
          </w:tcPr>
          <w:p w:rsidR="00566800" w:rsidRPr="00FA4AE2" w:rsidRDefault="00566800" w:rsidP="00566800">
            <w:pPr>
              <w:pStyle w:val="af3"/>
              <w:spacing w:before="0"/>
              <w:rPr>
                <w:lang w:val="ru-RU"/>
              </w:rPr>
            </w:pPr>
          </w:p>
        </w:tc>
      </w:tr>
    </w:tbl>
    <w:p w:rsidR="00AC32FB" w:rsidRPr="00FA4AE2" w:rsidRDefault="00AC32FB" w:rsidP="00566800"/>
    <w:p w:rsidR="00AC32FB" w:rsidRPr="00FA4AE2" w:rsidRDefault="00AC32FB" w:rsidP="00AC32FB">
      <w:pPr>
        <w:jc w:val="center"/>
      </w:pPr>
    </w:p>
    <w:p w:rsidR="00AC32FB" w:rsidRPr="00FA4AE2" w:rsidRDefault="00AC32FB" w:rsidP="00AC32FB">
      <w:pPr>
        <w:jc w:val="center"/>
      </w:pPr>
    </w:p>
    <w:p w:rsidR="00AC32FB" w:rsidRPr="00FA4AE2" w:rsidRDefault="00AC32FB" w:rsidP="00AC32FB">
      <w:pPr>
        <w:jc w:val="center"/>
      </w:pPr>
    </w:p>
    <w:p w:rsidR="00AC32FB" w:rsidRPr="00FA4AE2" w:rsidRDefault="00AC32FB" w:rsidP="00AC32FB">
      <w:pPr>
        <w:jc w:val="center"/>
      </w:pPr>
    </w:p>
    <w:p w:rsidR="00AC32FB" w:rsidRPr="00FA4AE2" w:rsidRDefault="00AC32FB" w:rsidP="00AC32FB">
      <w:pPr>
        <w:jc w:val="center"/>
      </w:pPr>
    </w:p>
    <w:p w:rsidR="00FC6C5E" w:rsidRPr="00FA4AE2" w:rsidRDefault="00FC6C5E" w:rsidP="00AC32FB">
      <w:pPr>
        <w:jc w:val="center"/>
      </w:pPr>
    </w:p>
    <w:p w:rsidR="00FC1A7F" w:rsidRPr="00FA4AE2" w:rsidRDefault="00FC1A7F" w:rsidP="00FC1A7F">
      <w:pPr>
        <w:jc w:val="center"/>
        <w:rPr>
          <w:rFonts w:ascii="Times New Roman" w:hAnsi="Times New Roman" w:cs="Times New Roman"/>
          <w:b/>
          <w:sz w:val="24"/>
        </w:rPr>
      </w:pPr>
    </w:p>
    <w:p w:rsidR="00AC32FB" w:rsidRPr="00FA4AE2" w:rsidRDefault="00AC32FB" w:rsidP="00AC32FB">
      <w:pPr>
        <w:jc w:val="center"/>
      </w:pPr>
    </w:p>
    <w:p w:rsidR="00FC6C5E" w:rsidRPr="00FA4AE2" w:rsidRDefault="00EE6AAB" w:rsidP="00426B7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A4AE2">
        <w:rPr>
          <w:rFonts w:ascii="Times New Roman" w:hAnsi="Times New Roman" w:cs="Times New Roman"/>
          <w:b/>
        </w:rPr>
        <w:t>АВТОМАТИЗИРОВАННАЯ СИСТЕМА КОНТРОЛЯ И УЧЕТА ЗАЯВОК</w:t>
      </w:r>
    </w:p>
    <w:p w:rsidR="00C46FF8" w:rsidRPr="00FA4AE2" w:rsidRDefault="00C46FF8" w:rsidP="00426B7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7E59" w:rsidRPr="00FA4AE2" w:rsidRDefault="00EE6AAB" w:rsidP="00426B7F">
      <w:pPr>
        <w:pStyle w:val="a4"/>
        <w:jc w:val="center"/>
        <w:rPr>
          <w:rFonts w:ascii="Times New Roman" w:hAnsi="Times New Roman" w:cs="Times New Roman"/>
          <w:sz w:val="24"/>
        </w:rPr>
      </w:pPr>
      <w:r w:rsidRPr="00FA4AE2">
        <w:t>ПРОГРАММА И МЕТОДИКА ПРОВЕДЕНИЯ ПРЕДВАРИТЕЛЬНЫХ ИСПЫТАНИЙ СИСТЕМЫ</w:t>
      </w:r>
    </w:p>
    <w:p w:rsidR="00AC32FB" w:rsidRPr="00FA4AE2" w:rsidRDefault="00AC32FB" w:rsidP="00AC32FB">
      <w:pPr>
        <w:jc w:val="center"/>
        <w:rPr>
          <w:sz w:val="20"/>
        </w:rPr>
      </w:pPr>
    </w:p>
    <w:p w:rsidR="00AC32FB" w:rsidRPr="00FA4AE2" w:rsidRDefault="00AC32FB" w:rsidP="00AC32FB">
      <w:pPr>
        <w:jc w:val="center"/>
      </w:pPr>
    </w:p>
    <w:p w:rsidR="00AC32FB" w:rsidRPr="00FA4AE2" w:rsidRDefault="00AC32FB" w:rsidP="00AC32FB">
      <w:pPr>
        <w:jc w:val="center"/>
      </w:pPr>
    </w:p>
    <w:p w:rsidR="001A73F6" w:rsidRPr="00FA4AE2" w:rsidRDefault="001A73F6" w:rsidP="001A73F6">
      <w:pPr>
        <w:pStyle w:val="1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before="200" w:after="200"/>
        <w:jc w:val="center"/>
      </w:pPr>
      <w:r w:rsidRPr="00FA4AE2">
        <w:t>На</w:t>
      </w:r>
      <w:r w:rsidRPr="00FA4AE2">
        <w:rPr>
          <w:u w:val="single"/>
        </w:rPr>
        <w:t xml:space="preserve"> ____</w:t>
      </w:r>
      <w:r w:rsidRPr="00FA4AE2">
        <w:t xml:space="preserve"> листах</w:t>
      </w:r>
    </w:p>
    <w:p w:rsidR="00AC32FB" w:rsidRPr="00FA4AE2" w:rsidRDefault="00AC32FB" w:rsidP="00AC32FB">
      <w:pPr>
        <w:jc w:val="center"/>
      </w:pPr>
    </w:p>
    <w:p w:rsidR="00777E59" w:rsidRPr="00FA4AE2" w:rsidRDefault="00777E59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EE6AAB" w:rsidRPr="00FA4AE2" w:rsidRDefault="00EE6AAB" w:rsidP="00777E59">
      <w:pPr>
        <w:jc w:val="center"/>
      </w:pPr>
    </w:p>
    <w:p w:rsidR="00EE6AAB" w:rsidRPr="00FA4AE2" w:rsidRDefault="00EE6AAB" w:rsidP="00777E59">
      <w:pPr>
        <w:jc w:val="center"/>
      </w:pPr>
    </w:p>
    <w:p w:rsidR="00EE6AAB" w:rsidRPr="00FA4AE2" w:rsidRDefault="00EE6AAB" w:rsidP="00777E59">
      <w:pPr>
        <w:jc w:val="center"/>
      </w:pPr>
    </w:p>
    <w:p w:rsidR="00B82561" w:rsidRPr="00FA4AE2" w:rsidRDefault="00B82561" w:rsidP="00777E59">
      <w:pPr>
        <w:jc w:val="center"/>
      </w:pPr>
    </w:p>
    <w:p w:rsidR="00B82561" w:rsidRPr="00FA4AE2" w:rsidRDefault="00B82561" w:rsidP="00777E59">
      <w:pPr>
        <w:jc w:val="center"/>
      </w:pPr>
    </w:p>
    <w:p w:rsidR="00EE6AAB" w:rsidRPr="00FA4AE2" w:rsidRDefault="00EE6AAB" w:rsidP="00EE6AAB">
      <w:pPr>
        <w:pStyle w:val="111"/>
        <w:numPr>
          <w:ilvl w:val="0"/>
          <w:numId w:val="13"/>
        </w:numPr>
        <w:contextualSpacing/>
        <w:jc w:val="center"/>
        <w:rPr>
          <w:b/>
        </w:rPr>
      </w:pPr>
      <w:bookmarkStart w:id="0" w:name="_Toc295465571"/>
      <w:bookmarkStart w:id="1" w:name="_Toc295812566"/>
      <w:bookmarkStart w:id="2" w:name="_Toc388280077"/>
      <w:r w:rsidRPr="00FA4AE2">
        <w:rPr>
          <w:b/>
        </w:rPr>
        <w:lastRenderedPageBreak/>
        <w:t>О</w:t>
      </w:r>
      <w:bookmarkEnd w:id="0"/>
      <w:bookmarkEnd w:id="1"/>
      <w:r w:rsidRPr="00FA4AE2">
        <w:rPr>
          <w:b/>
        </w:rPr>
        <w:t>бъект испытаний</w:t>
      </w:r>
      <w:bookmarkEnd w:id="2"/>
    </w:p>
    <w:p w:rsidR="00EE6AAB" w:rsidRPr="00FA4AE2" w:rsidRDefault="00EE6AAB" w:rsidP="00EE6AAB">
      <w:pPr>
        <w:pStyle w:val="2"/>
        <w:numPr>
          <w:ilvl w:val="1"/>
          <w:numId w:val="0"/>
        </w:numPr>
        <w:spacing w:before="400" w:line="360" w:lineRule="auto"/>
        <w:ind w:left="576" w:hanging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88280078"/>
      <w:r w:rsidRPr="00FA4AE2">
        <w:rPr>
          <w:rFonts w:ascii="Times New Roman" w:hAnsi="Times New Roman" w:cs="Times New Roman"/>
          <w:color w:val="auto"/>
          <w:sz w:val="24"/>
          <w:szCs w:val="24"/>
        </w:rPr>
        <w:t>Полное наименование системы</w:t>
      </w:r>
      <w:bookmarkEnd w:id="3"/>
    </w:p>
    <w:p w:rsidR="00EE6AAB" w:rsidRPr="00FA4AE2" w:rsidRDefault="00EE6AAB" w:rsidP="00EE6AAB">
      <w:pPr>
        <w:rPr>
          <w:rFonts w:ascii="Times New Roman" w:eastAsia="Times New Roman" w:hAnsi="Times New Roman" w:cs="Times New Roman"/>
        </w:rPr>
      </w:pPr>
      <w:r w:rsidRPr="00FA4AE2">
        <w:rPr>
          <w:rFonts w:ascii="Times New Roman" w:eastAsia="Times New Roman" w:hAnsi="Times New Roman" w:cs="Times New Roman"/>
        </w:rPr>
        <w:t xml:space="preserve">Государственная автоматизированная информационная система </w:t>
      </w:r>
      <w:r w:rsidR="004E2A7E" w:rsidRPr="00FA4AE2">
        <w:rPr>
          <w:rFonts w:ascii="Times New Roman" w:eastAsia="Times New Roman" w:hAnsi="Times New Roman" w:cs="Times New Roman"/>
        </w:rPr>
        <w:t xml:space="preserve">   </w:t>
      </w:r>
      <w:r w:rsidRPr="00FA4AE2">
        <w:rPr>
          <w:rFonts w:ascii="Times New Roman" w:eastAsia="Times New Roman" w:hAnsi="Times New Roman" w:cs="Times New Roman"/>
        </w:rPr>
        <w:t xml:space="preserve">«Контроль и обработка заявок» </w:t>
      </w:r>
    </w:p>
    <w:p w:rsidR="00EE6AAB" w:rsidRPr="00FA4AE2" w:rsidRDefault="00EE6AAB" w:rsidP="00EE6AAB">
      <w:pPr>
        <w:rPr>
          <w:rFonts w:ascii="Times New Roman" w:eastAsia="Times New Roman" w:hAnsi="Times New Roman" w:cs="Times New Roman"/>
          <w:b/>
        </w:rPr>
      </w:pPr>
      <w:r w:rsidRPr="00FA4AE2">
        <w:rPr>
          <w:rFonts w:ascii="Times New Roman" w:eastAsia="Times New Roman" w:hAnsi="Times New Roman" w:cs="Times New Roman"/>
          <w:b/>
        </w:rPr>
        <w:t>Краткое наименование системы</w:t>
      </w:r>
    </w:p>
    <w:p w:rsidR="00EE6AAB" w:rsidRPr="00FA4AE2" w:rsidRDefault="00EE6AAB" w:rsidP="00EE6AAB">
      <w:pPr>
        <w:rPr>
          <w:rFonts w:ascii="Times New Roman" w:hAnsi="Times New Roman" w:cs="Times New Roman"/>
        </w:rPr>
      </w:pPr>
      <w:r w:rsidRPr="00FA4AE2">
        <w:rPr>
          <w:rFonts w:ascii="Times New Roman" w:eastAsia="Times New Roman" w:hAnsi="Times New Roman" w:cs="Times New Roman"/>
        </w:rPr>
        <w:t xml:space="preserve">ГАИС КОЗ (сокращенное наименование образовано путем сокращения первых букв слов, входящих в полное наименование Системы). </w:t>
      </w:r>
    </w:p>
    <w:p w:rsidR="00EE6AAB" w:rsidRPr="00FA4AE2" w:rsidRDefault="00EE6AAB" w:rsidP="00EE6AAB">
      <w:pPr>
        <w:pStyle w:val="2"/>
        <w:numPr>
          <w:ilvl w:val="1"/>
          <w:numId w:val="0"/>
        </w:numPr>
        <w:spacing w:before="400" w:line="360" w:lineRule="auto"/>
        <w:ind w:left="576" w:hanging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88280079"/>
      <w:r w:rsidRPr="00FA4AE2">
        <w:rPr>
          <w:rFonts w:ascii="Times New Roman" w:hAnsi="Times New Roman" w:cs="Times New Roman"/>
          <w:color w:val="auto"/>
          <w:sz w:val="24"/>
          <w:szCs w:val="24"/>
        </w:rPr>
        <w:t>Комплектность, предъявляемая на испытания</w:t>
      </w:r>
      <w:bookmarkEnd w:id="4"/>
    </w:p>
    <w:p w:rsidR="00EE6AAB" w:rsidRPr="00FA4AE2" w:rsidRDefault="00EE6AAB" w:rsidP="00EE6AAB">
      <w:pPr>
        <w:rPr>
          <w:rFonts w:ascii="Times New Roman" w:eastAsia="Times New Roman" w:hAnsi="Times New Roman" w:cs="Times New Roman"/>
          <w:sz w:val="24"/>
          <w:szCs w:val="24"/>
        </w:rPr>
      </w:pPr>
      <w:r w:rsidRPr="00FA4AE2">
        <w:rPr>
          <w:rFonts w:ascii="Times New Roman" w:eastAsia="Times New Roman" w:hAnsi="Times New Roman" w:cs="Times New Roman"/>
          <w:sz w:val="24"/>
          <w:szCs w:val="24"/>
        </w:rPr>
        <w:t>Объектом испытаний являются следующие компоненты Государственной информационной системы «</w:t>
      </w:r>
      <w:r w:rsidR="00596DC9" w:rsidRPr="00FA4AE2">
        <w:rPr>
          <w:rFonts w:ascii="Times New Roman" w:eastAsia="Times New Roman" w:hAnsi="Times New Roman" w:cs="Times New Roman"/>
          <w:sz w:val="24"/>
          <w:szCs w:val="24"/>
        </w:rPr>
        <w:t>Контроль и обработка заявок»:</w:t>
      </w:r>
    </w:p>
    <w:p w:rsidR="00EE6AAB" w:rsidRPr="00FA4AE2" w:rsidRDefault="00596DC9" w:rsidP="00EE6AAB">
      <w:pPr>
        <w:pStyle w:val="12"/>
        <w:numPr>
          <w:ilvl w:val="1"/>
          <w:numId w:val="23"/>
        </w:numPr>
        <w:tabs>
          <w:tab w:val="clear" w:pos="576"/>
          <w:tab w:val="num" w:pos="0"/>
        </w:tabs>
        <w:ind w:left="0" w:firstLine="709"/>
      </w:pPr>
      <w:r w:rsidRPr="00FA4AE2">
        <w:t>М</w:t>
      </w:r>
      <w:r w:rsidR="00EE6AAB" w:rsidRPr="00FA4AE2">
        <w:t>оду</w:t>
      </w:r>
      <w:r w:rsidRPr="00FA4AE2">
        <w:t>ль учёта</w:t>
      </w:r>
      <w:r w:rsidRPr="00FA4AE2">
        <w:rPr>
          <w:lang w:val="en-US"/>
        </w:rPr>
        <w:t>;</w:t>
      </w:r>
    </w:p>
    <w:p w:rsidR="00596DC9" w:rsidRPr="00FA4AE2" w:rsidRDefault="00596DC9" w:rsidP="00654446">
      <w:pPr>
        <w:pStyle w:val="12"/>
        <w:numPr>
          <w:ilvl w:val="1"/>
          <w:numId w:val="23"/>
        </w:numPr>
        <w:tabs>
          <w:tab w:val="clear" w:pos="576"/>
          <w:tab w:val="num" w:pos="0"/>
        </w:tabs>
        <w:ind w:left="0" w:firstLine="709"/>
      </w:pPr>
      <w:r w:rsidRPr="00FA4AE2">
        <w:t>Модуль контроля</w:t>
      </w:r>
      <w:r w:rsidR="00EE6AAB" w:rsidRPr="00FA4AE2">
        <w:t>,</w:t>
      </w:r>
      <w:r w:rsidR="00654446" w:rsidRPr="00FA4AE2">
        <w:t xml:space="preserve"> а так же </w:t>
      </w:r>
      <w:r w:rsidRPr="00FA4AE2">
        <w:t xml:space="preserve">Модуль </w:t>
      </w:r>
      <w:r w:rsidR="00654446" w:rsidRPr="00FA4AE2">
        <w:t>«О</w:t>
      </w:r>
      <w:r w:rsidRPr="00FA4AE2">
        <w:t>бработки</w:t>
      </w:r>
      <w:r w:rsidR="00654446" w:rsidRPr="00FA4AE2">
        <w:t>»</w:t>
      </w:r>
      <w:r w:rsidRPr="00FA4AE2">
        <w:t>.</w:t>
      </w:r>
    </w:p>
    <w:p w:rsidR="00654446" w:rsidRPr="00FA4AE2" w:rsidRDefault="00F2705C" w:rsidP="00654446">
      <w:pPr>
        <w:pStyle w:val="12"/>
        <w:tabs>
          <w:tab w:val="clear" w:pos="0"/>
        </w:tabs>
        <w:ind w:left="709" w:firstLine="0"/>
      </w:pPr>
      <w:r w:rsidRPr="00FA4AE2">
        <w:t>Готовность к вводу в эксплуатацию в итоге и</w:t>
      </w:r>
      <w:r w:rsidR="00654446" w:rsidRPr="00FA4AE2">
        <w:t>спытани</w:t>
      </w:r>
      <w:r w:rsidRPr="00FA4AE2">
        <w:t>я</w:t>
      </w:r>
      <w:r w:rsidR="00654446" w:rsidRPr="00FA4AE2">
        <w:t xml:space="preserve"> </w:t>
      </w:r>
      <w:r w:rsidRPr="00FA4AE2">
        <w:t xml:space="preserve">определяется </w:t>
      </w:r>
      <w:r w:rsidR="00654446" w:rsidRPr="00FA4AE2">
        <w:t>в соответствие с таблицей (см. Приложение А).</w:t>
      </w:r>
    </w:p>
    <w:p w:rsidR="00387943" w:rsidRPr="00FA4AE2" w:rsidRDefault="00387943" w:rsidP="00387943">
      <w:pPr>
        <w:pStyle w:val="2"/>
        <w:numPr>
          <w:ilvl w:val="1"/>
          <w:numId w:val="0"/>
        </w:numPr>
        <w:spacing w:before="400" w:line="360" w:lineRule="auto"/>
        <w:ind w:left="576" w:hanging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E2">
        <w:rPr>
          <w:rFonts w:ascii="Times New Roman" w:hAnsi="Times New Roman" w:cs="Times New Roman"/>
          <w:color w:val="auto"/>
          <w:sz w:val="24"/>
          <w:szCs w:val="24"/>
        </w:rPr>
        <w:t>Сроки проведения испытаний</w:t>
      </w:r>
    </w:p>
    <w:p w:rsidR="00387943" w:rsidRPr="00FA4AE2" w:rsidRDefault="00387943" w:rsidP="00387943">
      <w:pPr>
        <w:pStyle w:val="12"/>
        <w:tabs>
          <w:tab w:val="clear" w:pos="0"/>
        </w:tabs>
        <w:ind w:left="709" w:firstLine="0"/>
      </w:pPr>
      <w:r w:rsidRPr="00FA4AE2">
        <w:t>Испытания проводятся в течении 2 дней.</w:t>
      </w:r>
    </w:p>
    <w:p w:rsidR="00EE6AAB" w:rsidRPr="00FA4AE2" w:rsidRDefault="00596DC9" w:rsidP="00654446">
      <w:pPr>
        <w:pStyle w:val="111"/>
        <w:numPr>
          <w:ilvl w:val="0"/>
          <w:numId w:val="13"/>
        </w:numPr>
        <w:spacing w:before="240"/>
        <w:ind w:hanging="357"/>
        <w:contextualSpacing/>
        <w:jc w:val="center"/>
        <w:rPr>
          <w:b/>
        </w:rPr>
      </w:pPr>
      <w:r w:rsidRPr="00FA4AE2">
        <w:rPr>
          <w:b/>
        </w:rPr>
        <w:t>Ц</w:t>
      </w:r>
      <w:r w:rsidR="00A42C55" w:rsidRPr="00FA4AE2">
        <w:rPr>
          <w:b/>
        </w:rPr>
        <w:t>ель испытаний</w:t>
      </w:r>
    </w:p>
    <w:p w:rsidR="00596DC9" w:rsidRPr="00FA4AE2" w:rsidRDefault="00596DC9" w:rsidP="00596DC9">
      <w:pPr>
        <w:pStyle w:val="111"/>
        <w:ind w:left="0" w:firstLine="851"/>
        <w:contextualSpacing/>
        <w:rPr>
          <w:rFonts w:eastAsia="MS Mincho"/>
          <w:lang w:eastAsia="ru-RU"/>
        </w:rPr>
      </w:pPr>
      <w:r w:rsidRPr="00FA4AE2">
        <w:rPr>
          <w:rFonts w:eastAsia="MS Mincho"/>
          <w:lang w:eastAsia="ru-RU"/>
        </w:rPr>
        <w:t xml:space="preserve">Цель проводимых испытаний – </w:t>
      </w:r>
      <w:r w:rsidR="004E2A7E" w:rsidRPr="00FA4AE2">
        <w:rPr>
          <w:rFonts w:eastAsia="MS Mincho"/>
          <w:lang w:eastAsia="ru-RU"/>
        </w:rPr>
        <w:t xml:space="preserve">    </w:t>
      </w:r>
      <w:r w:rsidRPr="00FA4AE2">
        <w:rPr>
          <w:rFonts w:eastAsia="MS Mincho"/>
          <w:lang w:eastAsia="ru-RU"/>
        </w:rPr>
        <w:t>работоспособность Системы и решения вопроса о возможности приёмки Системы в опытную эксплуатацию.</w:t>
      </w:r>
    </w:p>
    <w:p w:rsidR="00596DC9" w:rsidRPr="00FA4AE2" w:rsidRDefault="00596DC9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A4AE2">
        <w:rPr>
          <w:rFonts w:eastAsia="MS Mincho"/>
          <w:lang w:eastAsia="ru-RU"/>
        </w:rPr>
        <w:br w:type="page"/>
      </w:r>
    </w:p>
    <w:p w:rsidR="00596DC9" w:rsidRPr="00FA4AE2" w:rsidRDefault="00596DC9" w:rsidP="00596DC9">
      <w:pPr>
        <w:pStyle w:val="111"/>
        <w:numPr>
          <w:ilvl w:val="0"/>
          <w:numId w:val="13"/>
        </w:numPr>
        <w:contextualSpacing/>
        <w:jc w:val="center"/>
        <w:rPr>
          <w:b/>
        </w:rPr>
      </w:pPr>
      <w:bookmarkStart w:id="5" w:name="_Toc341698981"/>
      <w:bookmarkStart w:id="6" w:name="_Toc388280095"/>
      <w:r w:rsidRPr="00FA4AE2">
        <w:rPr>
          <w:b/>
        </w:rPr>
        <w:lastRenderedPageBreak/>
        <w:t>У</w:t>
      </w:r>
      <w:bookmarkEnd w:id="5"/>
      <w:bookmarkEnd w:id="6"/>
      <w:r w:rsidR="00A42C55" w:rsidRPr="00FA4AE2">
        <w:rPr>
          <w:b/>
        </w:rPr>
        <w:t>СЛОВИЯ И ПОРЯДОК ПРИВЕДЕНИЯ ИСПЫТАНИЙ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rPr>
          <w:rFonts w:eastAsia="MS Mincho"/>
          <w:lang w:eastAsia="ru-RU"/>
        </w:rPr>
        <w:t>К началу проведения испытаний должны быть завершены мероприятия по подготовке испытаний, а именно проведен</w:t>
      </w:r>
      <w:r w:rsidR="00387943" w:rsidRPr="00FA4AE2">
        <w:rPr>
          <w:rFonts w:eastAsia="MS Mincho"/>
          <w:lang w:eastAsia="ru-RU"/>
        </w:rPr>
        <w:t>ы</w:t>
      </w:r>
      <w:r w:rsidR="00F2705C" w:rsidRPr="00FA4AE2">
        <w:rPr>
          <w:rFonts w:eastAsia="MS Mincho"/>
          <w:lang w:eastAsia="ru-RU"/>
        </w:rPr>
        <w:t xml:space="preserve"> отладка и тестирование </w:t>
      </w:r>
      <w:r w:rsidRPr="00FA4AE2">
        <w:rPr>
          <w:rFonts w:eastAsia="MS Mincho"/>
          <w:lang w:eastAsia="ru-RU"/>
        </w:rPr>
        <w:t xml:space="preserve"> программных средств системы.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rPr>
          <w:rFonts w:eastAsia="MS Mincho"/>
          <w:lang w:eastAsia="ru-RU"/>
        </w:rPr>
        <w:t>Персонал Системы должен быть ознакомлен с эксплуатационной документацией по Систем</w:t>
      </w:r>
      <w:r w:rsidR="00F2705C" w:rsidRPr="00FA4AE2">
        <w:rPr>
          <w:rFonts w:eastAsia="MS Mincho"/>
          <w:lang w:eastAsia="ru-RU"/>
        </w:rPr>
        <w:t>ам</w:t>
      </w:r>
      <w:r w:rsidRPr="00FA4AE2">
        <w:rPr>
          <w:rFonts w:eastAsia="MS Mincho"/>
          <w:lang w:eastAsia="ru-RU"/>
        </w:rPr>
        <w:t xml:space="preserve"> в следующем составе: </w:t>
      </w:r>
      <w:r w:rsidR="00387943" w:rsidRPr="00FA4AE2">
        <w:rPr>
          <w:rFonts w:eastAsia="MS Mincho"/>
          <w:lang w:eastAsia="ru-RU"/>
        </w:rPr>
        <w:t>«Руководство пользователя</w:t>
      </w:r>
      <w:r w:rsidRPr="00FA4AE2">
        <w:rPr>
          <w:rFonts w:eastAsia="MS Mincho"/>
          <w:lang w:eastAsia="ru-RU"/>
        </w:rPr>
        <w:t>».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rPr>
          <w:rFonts w:eastAsia="MS Mincho"/>
          <w:lang w:eastAsia="ru-RU"/>
        </w:rPr>
        <w:t>Персонал Системы должен обладать необходимой квалификацией для работы на тестовом стенде со следующими техническими характеристиками:</w:t>
      </w:r>
    </w:p>
    <w:p w:rsidR="00596DC9" w:rsidRPr="00FA4AE2" w:rsidRDefault="00596DC9" w:rsidP="00596DC9">
      <w:pPr>
        <w:numPr>
          <w:ilvl w:val="0"/>
          <w:numId w:val="25"/>
        </w:numPr>
        <w:spacing w:after="0" w:line="360" w:lineRule="auto"/>
        <w:ind w:left="0" w:firstLine="709"/>
        <w:jc w:val="both"/>
      </w:pPr>
      <w:r w:rsidRPr="00FA4AE2">
        <w:t xml:space="preserve">рабочая станция с выходом в </w:t>
      </w:r>
      <w:r w:rsidRPr="00FA4AE2">
        <w:rPr>
          <w:lang w:val="en-US"/>
        </w:rPr>
        <w:t>Internet</w:t>
      </w:r>
      <w:r w:rsidR="004E2A7E" w:rsidRPr="00FA4AE2">
        <w:t xml:space="preserve"> </w:t>
      </w:r>
      <w:r w:rsidRPr="00FA4AE2">
        <w:t>;</w:t>
      </w:r>
    </w:p>
    <w:p w:rsidR="00596DC9" w:rsidRPr="00FA4AE2" w:rsidRDefault="00596DC9" w:rsidP="00596DC9">
      <w:pPr>
        <w:numPr>
          <w:ilvl w:val="0"/>
          <w:numId w:val="25"/>
        </w:numPr>
        <w:spacing w:after="0" w:line="360" w:lineRule="auto"/>
        <w:ind w:left="0" w:firstLine="709"/>
        <w:jc w:val="both"/>
      </w:pPr>
      <w:r w:rsidRPr="00FA4AE2">
        <w:t xml:space="preserve">операционная система </w:t>
      </w:r>
      <w:r w:rsidRPr="00FA4AE2">
        <w:rPr>
          <w:lang w:val="en-US"/>
        </w:rPr>
        <w:t>Windows</w:t>
      </w:r>
      <w:r w:rsidRPr="00FA4AE2">
        <w:t xml:space="preserve"> </w:t>
      </w:r>
      <w:r w:rsidRPr="00FA4AE2">
        <w:rPr>
          <w:lang w:eastAsia="ru-RU"/>
        </w:rPr>
        <w:t xml:space="preserve">Windows версии XP и выше, Mac </w:t>
      </w:r>
      <w:proofErr w:type="spellStart"/>
      <w:r w:rsidRPr="00FA4AE2">
        <w:rPr>
          <w:lang w:eastAsia="ru-RU"/>
        </w:rPr>
        <w:t>Os</w:t>
      </w:r>
      <w:proofErr w:type="spellEnd"/>
      <w:r w:rsidRPr="00FA4AE2">
        <w:rPr>
          <w:lang w:eastAsia="ru-RU"/>
        </w:rPr>
        <w:t>;</w:t>
      </w:r>
    </w:p>
    <w:p w:rsidR="00596DC9" w:rsidRPr="00FA4AE2" w:rsidRDefault="00596DC9" w:rsidP="00596DC9">
      <w:pPr>
        <w:numPr>
          <w:ilvl w:val="0"/>
          <w:numId w:val="25"/>
        </w:numPr>
        <w:spacing w:after="0" w:line="360" w:lineRule="auto"/>
        <w:ind w:left="0" w:firstLine="709"/>
        <w:jc w:val="both"/>
      </w:pPr>
      <w:r w:rsidRPr="00FA4AE2">
        <w:t xml:space="preserve">любой из перечисленных браузеров </w:t>
      </w:r>
      <w:r w:rsidRPr="00FA4AE2">
        <w:rPr>
          <w:lang w:val="en-US"/>
        </w:rPr>
        <w:t>Internet</w:t>
      </w:r>
      <w:r w:rsidRPr="00FA4AE2">
        <w:t xml:space="preserve"> </w:t>
      </w:r>
      <w:r w:rsidR="00637D7C" w:rsidRPr="00FA4AE2">
        <w:rPr>
          <w:lang w:val="en-US"/>
        </w:rPr>
        <w:t>Expl</w:t>
      </w:r>
      <w:r w:rsidRPr="00FA4AE2">
        <w:rPr>
          <w:lang w:val="en-US"/>
        </w:rPr>
        <w:t>orer</w:t>
      </w:r>
      <w:r w:rsidRPr="00FA4AE2">
        <w:t xml:space="preserve"> 11, </w:t>
      </w:r>
      <w:r w:rsidRPr="00FA4AE2">
        <w:rPr>
          <w:lang w:val="en-US"/>
        </w:rPr>
        <w:t>Mozilla</w:t>
      </w:r>
      <w:r w:rsidRPr="00FA4AE2">
        <w:t xml:space="preserve"> </w:t>
      </w:r>
      <w:r w:rsidRPr="00FA4AE2">
        <w:rPr>
          <w:lang w:val="en-US"/>
        </w:rPr>
        <w:t>Firefox</w:t>
      </w:r>
      <w:r w:rsidRPr="00FA4AE2">
        <w:t xml:space="preserve"> 26, </w:t>
      </w:r>
      <w:r w:rsidRPr="00FA4AE2">
        <w:rPr>
          <w:lang w:val="en-US"/>
        </w:rPr>
        <w:t>Google</w:t>
      </w:r>
      <w:r w:rsidRPr="00FA4AE2">
        <w:t xml:space="preserve"> </w:t>
      </w:r>
      <w:r w:rsidRPr="00FA4AE2">
        <w:rPr>
          <w:lang w:val="en-US"/>
        </w:rPr>
        <w:t>Chrome</w:t>
      </w:r>
      <w:r w:rsidRPr="00FA4AE2">
        <w:t xml:space="preserve"> 33 и анал</w:t>
      </w:r>
      <w:r w:rsidR="00654446" w:rsidRPr="00FA4AE2">
        <w:t>оги, включая 64-разрядные версии</w:t>
      </w:r>
      <w:r w:rsidRPr="00FA4AE2">
        <w:t>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t>Испытания могут быть приостановлены или прекращены</w:t>
      </w:r>
      <w:r w:rsidR="00387943" w:rsidRPr="00FA4AE2">
        <w:t>, не смотря на условия Договора</w:t>
      </w:r>
      <w:r w:rsidRPr="00FA4AE2">
        <w:t>. Основанием для принятия такого решения может быть отказ (не</w:t>
      </w:r>
      <w:r w:rsidR="006E38B2" w:rsidRPr="00FA4AE2">
        <w:t xml:space="preserve"> </w:t>
      </w:r>
      <w:r w:rsidRPr="00FA4AE2">
        <w:t>работоспособность) Системы, препятствующий дальнейшему проведению испытаний.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t>Испытания считаются законченными, если их результаты оформлены Протоколом предварительных комплексных испытаний, подтверждающим выполнение программы испытаний и содержащим оценку результатов испытаний.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FA4AE2">
        <w:t>Испытания проводят с соблюдением норм и правил техники безопасности и пожаробезопасности.</w:t>
      </w:r>
    </w:p>
    <w:p w:rsidR="00596DC9" w:rsidRPr="00FA4AE2" w:rsidRDefault="00596DC9" w:rsidP="00637D7C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1418"/>
        <w:jc w:val="both"/>
      </w:pPr>
      <w:r w:rsidRPr="00FA4AE2">
        <w:t>Руководство испытаниями и координацию работы организаций, уча</w:t>
      </w:r>
      <w:r w:rsidR="00A42C55" w:rsidRPr="00FA4AE2">
        <w:t>ствующих в проведении испытаний</w:t>
      </w:r>
      <w:r w:rsidRPr="00FA4AE2">
        <w:t xml:space="preserve"> осуществляет Председатель комиссии.</w:t>
      </w:r>
    </w:p>
    <w:p w:rsidR="00596DC9" w:rsidRPr="00FA4AE2" w:rsidRDefault="00596DC9" w:rsidP="00637D7C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1418"/>
        <w:jc w:val="both"/>
      </w:pPr>
      <w:r w:rsidRPr="00FA4AE2">
        <w:t xml:space="preserve">Взаимодействие между </w:t>
      </w:r>
      <w:r w:rsidR="00637D7C" w:rsidRPr="00FA4AE2">
        <w:t>п</w:t>
      </w:r>
      <w:r w:rsidRPr="00FA4AE2">
        <w:t>одрядчиком и Заказчиком производится согласно заключ</w:t>
      </w:r>
      <w:r w:rsidR="00DB1852" w:rsidRPr="00FA4AE2">
        <w:t>е</w:t>
      </w:r>
      <w:r w:rsidRPr="00FA4AE2">
        <w:t>нному Государственному контракту.</w:t>
      </w:r>
    </w:p>
    <w:p w:rsidR="00596DC9" w:rsidRPr="00FA4AE2" w:rsidRDefault="00596DC9" w:rsidP="00637D7C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1418"/>
        <w:jc w:val="both"/>
      </w:pPr>
      <w:r w:rsidRPr="00FA4AE2">
        <w:t xml:space="preserve">Решение </w:t>
      </w:r>
      <w:r w:rsidR="00387943" w:rsidRPr="00FA4AE2">
        <w:t xml:space="preserve">на счет </w:t>
      </w:r>
      <w:r w:rsidRPr="00FA4AE2">
        <w:t>завершени</w:t>
      </w:r>
      <w:r w:rsidR="00387943" w:rsidRPr="00FA4AE2">
        <w:t>я</w:t>
      </w:r>
      <w:r w:rsidRPr="00FA4AE2">
        <w:t xml:space="preserve"> испытаний принимается членами приемочной комиссии.</w:t>
      </w:r>
    </w:p>
    <w:p w:rsidR="00596DC9" w:rsidRPr="00FA4AE2" w:rsidRDefault="00596DC9" w:rsidP="00637D7C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1418"/>
        <w:jc w:val="both"/>
      </w:pPr>
      <w:r w:rsidRPr="00FA4AE2">
        <w:t>После завершения испытаний должно быть произведено устранение недостатков, выявленных в ходе проведения испытаний.</w:t>
      </w:r>
    </w:p>
    <w:p w:rsidR="00596DC9" w:rsidRPr="00FA4AE2" w:rsidRDefault="00596DC9" w:rsidP="00596DC9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lang w:eastAsia="ru-RU"/>
        </w:rPr>
      </w:pPr>
      <w:r w:rsidRPr="00FA4AE2">
        <w:t>На основании Протокола предварительных испытаний, подписанного приемочной комиссией, Заказчик подписывает Акт ввода в опытную эксплуатацию</w:t>
      </w:r>
      <w:r w:rsidR="00387943" w:rsidRPr="00FA4AE2">
        <w:t xml:space="preserve">, в следствие чего Система принимается в </w:t>
      </w:r>
      <w:r w:rsidR="00F2705C" w:rsidRPr="00FA4AE2">
        <w:t>промышленную</w:t>
      </w:r>
      <w:r w:rsidR="00387943" w:rsidRPr="00FA4AE2">
        <w:t xml:space="preserve"> эксплуатацию.</w:t>
      </w:r>
    </w:p>
    <w:p w:rsidR="005F61BF" w:rsidRPr="00FA4AE2" w:rsidRDefault="005F61BF" w:rsidP="005F61BF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lang w:eastAsia="ru-RU"/>
        </w:rPr>
      </w:pPr>
      <w:r w:rsidRPr="00FA4AE2">
        <w:t xml:space="preserve">Не предоставление закрывающих документов является критичным, Система в опытную эксплуатацию не принимается </w:t>
      </w:r>
    </w:p>
    <w:p w:rsidR="00C46FF8" w:rsidRPr="00FA4AE2" w:rsidRDefault="00C46FF8" w:rsidP="00C46FF8">
      <w:pPr>
        <w:pStyle w:val="111"/>
      </w:pPr>
    </w:p>
    <w:p w:rsidR="00643749" w:rsidRPr="00FA4AE2" w:rsidRDefault="00643749" w:rsidP="00933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49" w:rsidRPr="00FA4AE2" w:rsidRDefault="00643749" w:rsidP="00933F0D">
      <w:pPr>
        <w:jc w:val="both"/>
        <w:rPr>
          <w:rFonts w:ascii="Times New Roman" w:hAnsi="Times New Roman" w:cs="Times New Roman"/>
          <w:sz w:val="24"/>
          <w:szCs w:val="24"/>
        </w:rPr>
        <w:sectPr w:rsidR="00643749" w:rsidRPr="00FA4AE2" w:rsidSect="00AC32FB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1E7D" w:rsidRPr="00FA4AE2" w:rsidRDefault="00CC1EDD" w:rsidP="00A8012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A4AE2">
        <w:rPr>
          <w:sz w:val="24"/>
          <w:szCs w:val="24"/>
        </w:rPr>
        <w:lastRenderedPageBreak/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Pr="00FA4AE2">
        <w:rPr>
          <w:sz w:val="24"/>
          <w:szCs w:val="24"/>
        </w:rPr>
        <w:tab/>
      </w:r>
      <w:r w:rsidR="0032669B" w:rsidRPr="00FA4AE2">
        <w:rPr>
          <w:rFonts w:ascii="Times New Roman" w:hAnsi="Times New Roman"/>
          <w:sz w:val="24"/>
          <w:szCs w:val="24"/>
        </w:rPr>
        <w:t xml:space="preserve">Приложение </w:t>
      </w:r>
      <w:r w:rsidR="00A030DB" w:rsidRPr="00FA4AE2">
        <w:rPr>
          <w:rFonts w:ascii="Times New Roman" w:hAnsi="Times New Roman"/>
          <w:sz w:val="24"/>
          <w:szCs w:val="24"/>
        </w:rPr>
        <w:t>№1</w:t>
      </w:r>
    </w:p>
    <w:p w:rsidR="00FB1E7D" w:rsidRPr="00FA4AE2" w:rsidRDefault="00FB1E7D" w:rsidP="00FB1E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1E7D" w:rsidRPr="00FA4AE2" w:rsidRDefault="00596DC9" w:rsidP="0027043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4AE2">
        <w:rPr>
          <w:rFonts w:ascii="Times New Roman" w:hAnsi="Times New Roman" w:cs="Times New Roman"/>
          <w:sz w:val="24"/>
          <w:szCs w:val="24"/>
        </w:rPr>
        <w:t xml:space="preserve">Методика проведения </w:t>
      </w:r>
      <w:r w:rsidR="00654446" w:rsidRPr="00FA4AE2">
        <w:rPr>
          <w:rFonts w:ascii="Times New Roman" w:hAnsi="Times New Roman" w:cs="Times New Roman"/>
          <w:sz w:val="24"/>
          <w:szCs w:val="24"/>
        </w:rPr>
        <w:t>испыт</w:t>
      </w:r>
      <w:r w:rsidR="00637D7C" w:rsidRPr="00FA4AE2">
        <w:rPr>
          <w:rFonts w:ascii="Times New Roman" w:hAnsi="Times New Roman" w:cs="Times New Roman"/>
          <w:sz w:val="24"/>
          <w:szCs w:val="24"/>
        </w:rPr>
        <w:t>а</w:t>
      </w:r>
      <w:r w:rsidR="00654446" w:rsidRPr="00FA4AE2">
        <w:rPr>
          <w:rFonts w:ascii="Times New Roman" w:hAnsi="Times New Roman" w:cs="Times New Roman"/>
          <w:sz w:val="24"/>
          <w:szCs w:val="24"/>
        </w:rPr>
        <w:t>ний</w:t>
      </w:r>
    </w:p>
    <w:p w:rsidR="00FB1E7D" w:rsidRPr="00FA4AE2" w:rsidRDefault="0027043E" w:rsidP="00842120">
      <w:pPr>
        <w:pStyle w:val="a4"/>
        <w:spacing w:after="100" w:afterAutospacing="1"/>
        <w:jc w:val="center"/>
        <w:rPr>
          <w:rFonts w:ascii="Times New Roman" w:hAnsi="Times New Roman" w:cs="Times New Roman"/>
          <w:sz w:val="24"/>
        </w:rPr>
      </w:pPr>
      <w:r w:rsidRPr="00FA4AE2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7"/>
        <w:gridCol w:w="2473"/>
      </w:tblGrid>
      <w:tr w:rsidR="00392F2B" w:rsidRPr="00FA4AE2" w:rsidTr="007F23A3">
        <w:tc>
          <w:tcPr>
            <w:tcW w:w="0" w:type="auto"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>Уровни подготовки</w:t>
            </w:r>
          </w:p>
        </w:tc>
        <w:tc>
          <w:tcPr>
            <w:tcW w:w="0" w:type="auto"/>
            <w:vAlign w:val="center"/>
          </w:tcPr>
          <w:p w:rsidR="00392F2B" w:rsidRPr="00FA4AE2" w:rsidRDefault="00637D7C" w:rsidP="0063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2F2B"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</w:t>
            </w: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>к вводу в ОЭ</w:t>
            </w:r>
          </w:p>
        </w:tc>
      </w:tr>
      <w:tr w:rsidR="00392F2B" w:rsidRPr="00FA4AE2" w:rsidTr="00B00FD5">
        <w:trPr>
          <w:trHeight w:hRule="exact" w:val="284"/>
        </w:trPr>
        <w:tc>
          <w:tcPr>
            <w:tcW w:w="0" w:type="auto"/>
            <w:vMerge w:val="restart"/>
            <w:vAlign w:val="center"/>
          </w:tcPr>
          <w:p w:rsidR="00392F2B" w:rsidRPr="00FA4AE2" w:rsidRDefault="008A5DA1" w:rsidP="0063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392F2B"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к оснащенности </w:t>
            </w:r>
            <w:r w:rsidR="00637D7C" w:rsidRPr="00FA4AE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0" w:type="auto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392F2B" w:rsidRPr="00FA4AE2" w:rsidTr="00B00FD5">
        <w:trPr>
          <w:trHeight w:hRule="exact" w:val="284"/>
        </w:trPr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2B" w:rsidRPr="00FA4AE2" w:rsidTr="00B00FD5">
        <w:trPr>
          <w:trHeight w:hRule="exact" w:val="97"/>
        </w:trPr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2B" w:rsidRPr="00FA4AE2" w:rsidTr="00B00FD5">
        <w:trPr>
          <w:trHeight w:hRule="exact" w:val="742"/>
        </w:trPr>
        <w:tc>
          <w:tcPr>
            <w:tcW w:w="0" w:type="auto"/>
            <w:vAlign w:val="center"/>
          </w:tcPr>
          <w:p w:rsidR="00392F2B" w:rsidRPr="00FA4AE2" w:rsidRDefault="001C67C3" w:rsidP="00637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AE2"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  <w:r w:rsidR="00392F2B" w:rsidRPr="00FA4AE2">
              <w:rPr>
                <w:rFonts w:ascii="Times New Roman" w:hAnsi="Times New Roman" w:cs="Times New Roman"/>
                <w:sz w:val="20"/>
                <w:szCs w:val="20"/>
              </w:rPr>
              <w:t xml:space="preserve"> всех АРМ и сервера отпр</w:t>
            </w:r>
            <w:r w:rsidR="00B82D15" w:rsidRPr="00FA4AE2">
              <w:rPr>
                <w:rFonts w:ascii="Times New Roman" w:hAnsi="Times New Roman" w:cs="Times New Roman"/>
                <w:sz w:val="20"/>
                <w:szCs w:val="20"/>
              </w:rPr>
              <w:t>авки данных в отдельной подсети.</w:t>
            </w:r>
          </w:p>
        </w:tc>
        <w:tc>
          <w:tcPr>
            <w:tcW w:w="0" w:type="auto"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E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392F2B" w:rsidRPr="00FA4AE2" w:rsidTr="00B00FD5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392F2B" w:rsidRPr="00FA4AE2" w:rsidRDefault="00392F2B" w:rsidP="0063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данных необходимых для работы </w:t>
            </w:r>
            <w:r w:rsidR="00637D7C" w:rsidRPr="00FA4AE2">
              <w:rPr>
                <w:rFonts w:ascii="Times New Roman" w:hAnsi="Times New Roman" w:cs="Times New Roman"/>
                <w:sz w:val="24"/>
                <w:szCs w:val="24"/>
              </w:rPr>
              <w:t>модулей системы</w:t>
            </w:r>
          </w:p>
        </w:tc>
        <w:tc>
          <w:tcPr>
            <w:tcW w:w="0" w:type="auto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392F2B" w:rsidRPr="00FA4AE2" w:rsidTr="00F2705C">
        <w:trPr>
          <w:trHeight w:hRule="exact" w:val="1387"/>
        </w:trPr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2B" w:rsidRPr="00FA4AE2" w:rsidTr="00B00FD5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392F2B" w:rsidRPr="00FA4AE2" w:rsidRDefault="00B82D15" w:rsidP="0063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ответственных лиц за </w:t>
            </w:r>
            <w:r w:rsidR="00392F2B" w:rsidRPr="00FA4A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F2B"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од данных </w:t>
            </w:r>
            <w:r w:rsidR="00637D7C" w:rsidRPr="00FA4AE2">
              <w:rPr>
                <w:rFonts w:ascii="Times New Roman" w:hAnsi="Times New Roman" w:cs="Times New Roman"/>
                <w:sz w:val="24"/>
                <w:szCs w:val="24"/>
              </w:rPr>
              <w:t>в Систему</w:t>
            </w:r>
            <w:r w:rsidR="00392F2B"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отправку данных в Централизованное Хранилище, а также администратора системы.</w:t>
            </w:r>
          </w:p>
        </w:tc>
        <w:tc>
          <w:tcPr>
            <w:tcW w:w="0" w:type="auto"/>
            <w:vMerge w:val="restart"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392F2B" w:rsidRPr="00FA4AE2" w:rsidTr="00B00FD5">
        <w:trPr>
          <w:trHeight w:hRule="exact" w:val="397"/>
        </w:trPr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2B" w:rsidRPr="00FA4AE2" w:rsidTr="00B00FD5">
        <w:trPr>
          <w:trHeight w:hRule="exact" w:val="397"/>
        </w:trPr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92F2B" w:rsidRPr="00FA4AE2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2B" w:rsidTr="00B00FD5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392F2B" w:rsidRPr="00FA4AE2" w:rsidRDefault="00392F2B" w:rsidP="0063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сети резервного питания для серверного оборудования </w:t>
            </w:r>
            <w:r w:rsidR="00637D7C" w:rsidRPr="00FA4AE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vMerge w:val="restart"/>
            <w:vAlign w:val="center"/>
          </w:tcPr>
          <w:p w:rsidR="00392F2B" w:rsidRDefault="00392F2B" w:rsidP="007F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E2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6"/>
            </w:r>
          </w:p>
        </w:tc>
      </w:tr>
      <w:tr w:rsidR="00392F2B" w:rsidTr="00B00FD5">
        <w:trPr>
          <w:trHeight w:hRule="exact" w:val="397"/>
        </w:trPr>
        <w:tc>
          <w:tcPr>
            <w:tcW w:w="0" w:type="auto"/>
            <w:vMerge/>
          </w:tcPr>
          <w:p w:rsidR="00392F2B" w:rsidRDefault="00392F2B" w:rsidP="001D3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2F2B" w:rsidRDefault="00392F2B" w:rsidP="001D3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B3" w:rsidRDefault="00A026B3" w:rsidP="00A02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6B3" w:rsidSect="00AC32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7D6D" w:rsidRDefault="001B7D6D" w:rsidP="00AC32FB">
      <w:pPr>
        <w:spacing w:after="0" w:line="240" w:lineRule="auto"/>
      </w:pPr>
      <w:r>
        <w:separator/>
      </w:r>
    </w:p>
  </w:endnote>
  <w:endnote w:type="continuationSeparator" w:id="0">
    <w:p w:rsidR="001B7D6D" w:rsidRDefault="001B7D6D" w:rsidP="00A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150591"/>
      <w:docPartObj>
        <w:docPartGallery w:val="Page Numbers (Bottom of Page)"/>
        <w:docPartUnique/>
      </w:docPartObj>
    </w:sdtPr>
    <w:sdtContent>
      <w:p w:rsidR="00AC32FB" w:rsidRDefault="00AC32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8B2">
          <w:rPr>
            <w:noProof/>
          </w:rPr>
          <w:t>3</w:t>
        </w:r>
        <w:r>
          <w:fldChar w:fldCharType="end"/>
        </w:r>
      </w:p>
    </w:sdtContent>
  </w:sdt>
  <w:p w:rsidR="00AC32FB" w:rsidRDefault="00AC32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FF8" w:rsidRPr="00842120" w:rsidRDefault="00C46FF8" w:rsidP="00C46FF8">
    <w:pPr>
      <w:pStyle w:val="ac"/>
      <w:rPr>
        <w:lang w:val="en-US"/>
      </w:rPr>
    </w:pPr>
    <w:r>
      <w:t>Санкт-Петербу</w:t>
    </w:r>
    <w:r w:rsidRPr="00FA4AE2">
      <w:t>рг 201</w:t>
    </w:r>
    <w:r w:rsidR="00842120" w:rsidRPr="00FA4AE2">
      <w:rPr>
        <w:lang w:val="en-US"/>
      </w:rPr>
      <w:t>3</w:t>
    </w:r>
  </w:p>
  <w:p w:rsidR="00AC32FB" w:rsidRDefault="00AC32FB" w:rsidP="00AC32F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7D6D" w:rsidRDefault="001B7D6D" w:rsidP="00AC32FB">
      <w:pPr>
        <w:spacing w:after="0" w:line="240" w:lineRule="auto"/>
      </w:pPr>
      <w:r>
        <w:separator/>
      </w:r>
    </w:p>
  </w:footnote>
  <w:footnote w:type="continuationSeparator" w:id="0">
    <w:p w:rsidR="001B7D6D" w:rsidRDefault="001B7D6D" w:rsidP="00AC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249624"/>
      <w:docPartObj>
        <w:docPartGallery w:val="Page Numbers (Bottom of Page)"/>
        <w:docPartUnique/>
      </w:docPartObj>
    </w:sdtPr>
    <w:sdtEndPr/>
    <w:sdtContent>
      <w:p w:rsidR="003D5A1D" w:rsidRDefault="003D5A1D" w:rsidP="003D5A1D">
        <w:pPr>
          <w:pStyle w:val="a8"/>
          <w:jc w:val="center"/>
        </w:pPr>
        <w:r w:rsidRPr="00FA4AE2">
          <w:fldChar w:fldCharType="begin"/>
        </w:r>
        <w:r w:rsidRPr="00FA4AE2">
          <w:instrText>PAGE   \* MERGEFORMAT</w:instrText>
        </w:r>
        <w:r w:rsidRPr="00FA4AE2">
          <w:fldChar w:fldCharType="separate"/>
        </w:r>
        <w:r w:rsidR="00D22BA3" w:rsidRPr="00FA4AE2">
          <w:rPr>
            <w:noProof/>
          </w:rPr>
          <w:t>1</w:t>
        </w:r>
        <w:r w:rsidRPr="00FA4AE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B33"/>
    <w:multiLevelType w:val="hybridMultilevel"/>
    <w:tmpl w:val="961427A8"/>
    <w:lvl w:ilvl="0" w:tplc="1150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6126F7"/>
    <w:multiLevelType w:val="multilevel"/>
    <w:tmpl w:val="6A0494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B077E6"/>
    <w:multiLevelType w:val="hybridMultilevel"/>
    <w:tmpl w:val="0E7ACA48"/>
    <w:lvl w:ilvl="0" w:tplc="270AF6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1651DB"/>
    <w:multiLevelType w:val="hybridMultilevel"/>
    <w:tmpl w:val="A73AEBF2"/>
    <w:lvl w:ilvl="0" w:tplc="D6C61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E4078"/>
    <w:multiLevelType w:val="hybridMultilevel"/>
    <w:tmpl w:val="5D0E6750"/>
    <w:lvl w:ilvl="0" w:tplc="FAAAD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47C3A"/>
    <w:multiLevelType w:val="hybridMultilevel"/>
    <w:tmpl w:val="3C10B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6A7645"/>
    <w:multiLevelType w:val="multilevel"/>
    <w:tmpl w:val="F3BE5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7" w15:restartNumberingAfterBreak="0">
    <w:nsid w:val="2C864470"/>
    <w:multiLevelType w:val="hybridMultilevel"/>
    <w:tmpl w:val="A2BA4DA2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E42A71"/>
    <w:multiLevelType w:val="hybridMultilevel"/>
    <w:tmpl w:val="987A21AE"/>
    <w:lvl w:ilvl="0" w:tplc="173472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DA6DC7"/>
    <w:multiLevelType w:val="multilevel"/>
    <w:tmpl w:val="8EE09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3B5B4495"/>
    <w:multiLevelType w:val="hybridMultilevel"/>
    <w:tmpl w:val="6FE087A4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84E0C"/>
    <w:multiLevelType w:val="hybridMultilevel"/>
    <w:tmpl w:val="2CDE99C8"/>
    <w:lvl w:ilvl="0" w:tplc="19EA8732">
      <w:start w:val="1"/>
      <w:numFmt w:val="bullet"/>
      <w:pStyle w:val="123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563D90"/>
    <w:multiLevelType w:val="multilevel"/>
    <w:tmpl w:val="DB7803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8212689"/>
    <w:multiLevelType w:val="hybridMultilevel"/>
    <w:tmpl w:val="3A66DA84"/>
    <w:lvl w:ilvl="0" w:tplc="C06CA778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2371ED"/>
    <w:multiLevelType w:val="hybridMultilevel"/>
    <w:tmpl w:val="E02CA5E6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A6C3A16"/>
    <w:multiLevelType w:val="multilevel"/>
    <w:tmpl w:val="4B346F80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709"/>
      </w:pPr>
      <w:rPr>
        <w:rFonts w:ascii="Times New Roman" w:eastAsia="Times New Roman" w:hAnsi="Times New Roman" w:cs="Times New Roman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7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2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4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6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38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 w15:restartNumberingAfterBreak="0">
    <w:nsid w:val="5C4D306E"/>
    <w:multiLevelType w:val="hybridMultilevel"/>
    <w:tmpl w:val="37C4A70C"/>
    <w:lvl w:ilvl="0" w:tplc="9C1C5C4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6D0519"/>
    <w:multiLevelType w:val="hybridMultilevel"/>
    <w:tmpl w:val="76A28FBA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46596E"/>
    <w:multiLevelType w:val="multilevel"/>
    <w:tmpl w:val="57640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8915D5B"/>
    <w:multiLevelType w:val="hybridMultilevel"/>
    <w:tmpl w:val="557E3518"/>
    <w:lvl w:ilvl="0" w:tplc="78E6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2710F"/>
    <w:multiLevelType w:val="hybridMultilevel"/>
    <w:tmpl w:val="CAD8519E"/>
    <w:lvl w:ilvl="0" w:tplc="A9C80374">
      <w:start w:val="3"/>
      <w:numFmt w:val="decimal"/>
      <w:lvlText w:val="%1"/>
      <w:lvlJc w:val="left"/>
      <w:pPr>
        <w:ind w:left="25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1" w15:restartNumberingAfterBreak="0">
    <w:nsid w:val="69704BAB"/>
    <w:multiLevelType w:val="hybridMultilevel"/>
    <w:tmpl w:val="5614A9DE"/>
    <w:lvl w:ilvl="0" w:tplc="1150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990215"/>
    <w:multiLevelType w:val="hybridMultilevel"/>
    <w:tmpl w:val="46E88AD6"/>
    <w:lvl w:ilvl="0" w:tplc="F0A6BD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D3E1546"/>
    <w:multiLevelType w:val="hybridMultilevel"/>
    <w:tmpl w:val="A9AE2A80"/>
    <w:lvl w:ilvl="0" w:tplc="1C9298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5122D"/>
    <w:multiLevelType w:val="hybridMultilevel"/>
    <w:tmpl w:val="77E63BB0"/>
    <w:lvl w:ilvl="0" w:tplc="86A61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8892">
    <w:abstractNumId w:val="18"/>
  </w:num>
  <w:num w:numId="2" w16cid:durableId="892042905">
    <w:abstractNumId w:val="11"/>
  </w:num>
  <w:num w:numId="3" w16cid:durableId="737554277">
    <w:abstractNumId w:val="5"/>
  </w:num>
  <w:num w:numId="4" w16cid:durableId="996300201">
    <w:abstractNumId w:val="20"/>
  </w:num>
  <w:num w:numId="5" w16cid:durableId="1144347133">
    <w:abstractNumId w:val="9"/>
  </w:num>
  <w:num w:numId="6" w16cid:durableId="492254958">
    <w:abstractNumId w:val="6"/>
  </w:num>
  <w:num w:numId="7" w16cid:durableId="1352074105">
    <w:abstractNumId w:val="0"/>
  </w:num>
  <w:num w:numId="8" w16cid:durableId="1165584305">
    <w:abstractNumId w:val="7"/>
  </w:num>
  <w:num w:numId="9" w16cid:durableId="922104105">
    <w:abstractNumId w:val="17"/>
  </w:num>
  <w:num w:numId="10" w16cid:durableId="2019307117">
    <w:abstractNumId w:val="21"/>
  </w:num>
  <w:num w:numId="11" w16cid:durableId="537864541">
    <w:abstractNumId w:val="10"/>
  </w:num>
  <w:num w:numId="12" w16cid:durableId="405877448">
    <w:abstractNumId w:val="1"/>
  </w:num>
  <w:num w:numId="13" w16cid:durableId="1968848699">
    <w:abstractNumId w:val="2"/>
  </w:num>
  <w:num w:numId="14" w16cid:durableId="904950612">
    <w:abstractNumId w:val="24"/>
  </w:num>
  <w:num w:numId="15" w16cid:durableId="1721712505">
    <w:abstractNumId w:val="22"/>
  </w:num>
  <w:num w:numId="16" w16cid:durableId="1705475379">
    <w:abstractNumId w:val="4"/>
  </w:num>
  <w:num w:numId="17" w16cid:durableId="1041707197">
    <w:abstractNumId w:val="14"/>
  </w:num>
  <w:num w:numId="18" w16cid:durableId="2029476975">
    <w:abstractNumId w:val="15"/>
  </w:num>
  <w:num w:numId="19" w16cid:durableId="1722703869">
    <w:abstractNumId w:val="19"/>
  </w:num>
  <w:num w:numId="20" w16cid:durableId="226763522">
    <w:abstractNumId w:val="3"/>
  </w:num>
  <w:num w:numId="21" w16cid:durableId="1572890408">
    <w:abstractNumId w:val="23"/>
  </w:num>
  <w:num w:numId="22" w16cid:durableId="282420285">
    <w:abstractNumId w:val="8"/>
  </w:num>
  <w:num w:numId="23" w16cid:durableId="931159067">
    <w:abstractNumId w:val="12"/>
  </w:num>
  <w:num w:numId="24" w16cid:durableId="695159226">
    <w:abstractNumId w:val="13"/>
  </w:num>
  <w:num w:numId="25" w16cid:durableId="1850101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D"/>
    <w:rsid w:val="000028F2"/>
    <w:rsid w:val="000043D1"/>
    <w:rsid w:val="0003115F"/>
    <w:rsid w:val="000354ED"/>
    <w:rsid w:val="0004266E"/>
    <w:rsid w:val="0004411E"/>
    <w:rsid w:val="00046557"/>
    <w:rsid w:val="000D32A1"/>
    <w:rsid w:val="000E2C0F"/>
    <w:rsid w:val="001120C4"/>
    <w:rsid w:val="001345FB"/>
    <w:rsid w:val="0014132B"/>
    <w:rsid w:val="0016076B"/>
    <w:rsid w:val="001633B3"/>
    <w:rsid w:val="0018306A"/>
    <w:rsid w:val="00197242"/>
    <w:rsid w:val="001A73F6"/>
    <w:rsid w:val="001B7D6D"/>
    <w:rsid w:val="001C67C3"/>
    <w:rsid w:val="001E41B8"/>
    <w:rsid w:val="001F374C"/>
    <w:rsid w:val="00233712"/>
    <w:rsid w:val="002525FE"/>
    <w:rsid w:val="0027043E"/>
    <w:rsid w:val="002714D1"/>
    <w:rsid w:val="00273F35"/>
    <w:rsid w:val="0027645E"/>
    <w:rsid w:val="00280935"/>
    <w:rsid w:val="002D177C"/>
    <w:rsid w:val="002F0526"/>
    <w:rsid w:val="0032669B"/>
    <w:rsid w:val="003428D9"/>
    <w:rsid w:val="00351DF4"/>
    <w:rsid w:val="00362457"/>
    <w:rsid w:val="00376A50"/>
    <w:rsid w:val="00387943"/>
    <w:rsid w:val="00392F2B"/>
    <w:rsid w:val="003C264F"/>
    <w:rsid w:val="003D5A1D"/>
    <w:rsid w:val="004239F8"/>
    <w:rsid w:val="00423BAB"/>
    <w:rsid w:val="00424E5F"/>
    <w:rsid w:val="00426B7F"/>
    <w:rsid w:val="00427392"/>
    <w:rsid w:val="00450535"/>
    <w:rsid w:val="004C1920"/>
    <w:rsid w:val="004D726C"/>
    <w:rsid w:val="004E2A7E"/>
    <w:rsid w:val="00566800"/>
    <w:rsid w:val="00590270"/>
    <w:rsid w:val="00592C3E"/>
    <w:rsid w:val="00596DC9"/>
    <w:rsid w:val="005A3BB0"/>
    <w:rsid w:val="005B3BDF"/>
    <w:rsid w:val="005E0276"/>
    <w:rsid w:val="005E0CC4"/>
    <w:rsid w:val="005F61BF"/>
    <w:rsid w:val="00637D7C"/>
    <w:rsid w:val="00643749"/>
    <w:rsid w:val="0065009E"/>
    <w:rsid w:val="00654446"/>
    <w:rsid w:val="006551C1"/>
    <w:rsid w:val="00660C01"/>
    <w:rsid w:val="006B469B"/>
    <w:rsid w:val="006D5BCD"/>
    <w:rsid w:val="006E38B2"/>
    <w:rsid w:val="00763258"/>
    <w:rsid w:val="00777E59"/>
    <w:rsid w:val="00783FC1"/>
    <w:rsid w:val="00792C8D"/>
    <w:rsid w:val="007A1E30"/>
    <w:rsid w:val="007C6B4C"/>
    <w:rsid w:val="007D535E"/>
    <w:rsid w:val="007E2724"/>
    <w:rsid w:val="007E33C2"/>
    <w:rsid w:val="007F10E0"/>
    <w:rsid w:val="007F23A3"/>
    <w:rsid w:val="008026EF"/>
    <w:rsid w:val="0081130E"/>
    <w:rsid w:val="0082331B"/>
    <w:rsid w:val="00825FA2"/>
    <w:rsid w:val="00842120"/>
    <w:rsid w:val="008472CB"/>
    <w:rsid w:val="00883C29"/>
    <w:rsid w:val="00886ECA"/>
    <w:rsid w:val="008A5DA1"/>
    <w:rsid w:val="008D08C1"/>
    <w:rsid w:val="00902759"/>
    <w:rsid w:val="009120E8"/>
    <w:rsid w:val="00933F0D"/>
    <w:rsid w:val="009340D5"/>
    <w:rsid w:val="00942B29"/>
    <w:rsid w:val="00963AE4"/>
    <w:rsid w:val="009948DB"/>
    <w:rsid w:val="009A3E4A"/>
    <w:rsid w:val="009B58C9"/>
    <w:rsid w:val="009F0E20"/>
    <w:rsid w:val="00A026B3"/>
    <w:rsid w:val="00A030DB"/>
    <w:rsid w:val="00A05937"/>
    <w:rsid w:val="00A42C55"/>
    <w:rsid w:val="00A46885"/>
    <w:rsid w:val="00A65264"/>
    <w:rsid w:val="00A81CEB"/>
    <w:rsid w:val="00AA612F"/>
    <w:rsid w:val="00AA6E1E"/>
    <w:rsid w:val="00AA7039"/>
    <w:rsid w:val="00AB0C48"/>
    <w:rsid w:val="00AC07AC"/>
    <w:rsid w:val="00AC32FB"/>
    <w:rsid w:val="00AD125C"/>
    <w:rsid w:val="00AE3ABC"/>
    <w:rsid w:val="00B00FD5"/>
    <w:rsid w:val="00B15AC6"/>
    <w:rsid w:val="00B607F5"/>
    <w:rsid w:val="00B82561"/>
    <w:rsid w:val="00B82D15"/>
    <w:rsid w:val="00B90843"/>
    <w:rsid w:val="00BA1C16"/>
    <w:rsid w:val="00BC0B80"/>
    <w:rsid w:val="00BE5D22"/>
    <w:rsid w:val="00BF5215"/>
    <w:rsid w:val="00C367D4"/>
    <w:rsid w:val="00C46FF8"/>
    <w:rsid w:val="00C66C79"/>
    <w:rsid w:val="00CA55F1"/>
    <w:rsid w:val="00CB0C67"/>
    <w:rsid w:val="00CB597C"/>
    <w:rsid w:val="00CB5C8F"/>
    <w:rsid w:val="00CC1EDD"/>
    <w:rsid w:val="00D00060"/>
    <w:rsid w:val="00D22BA3"/>
    <w:rsid w:val="00D3506C"/>
    <w:rsid w:val="00D51571"/>
    <w:rsid w:val="00D80FDD"/>
    <w:rsid w:val="00D92E45"/>
    <w:rsid w:val="00D97083"/>
    <w:rsid w:val="00DB1852"/>
    <w:rsid w:val="00DB1B08"/>
    <w:rsid w:val="00DE1110"/>
    <w:rsid w:val="00DF5373"/>
    <w:rsid w:val="00E54724"/>
    <w:rsid w:val="00E87672"/>
    <w:rsid w:val="00E94D41"/>
    <w:rsid w:val="00EA1AFE"/>
    <w:rsid w:val="00EA6EDC"/>
    <w:rsid w:val="00EA770B"/>
    <w:rsid w:val="00EB5747"/>
    <w:rsid w:val="00ED3D15"/>
    <w:rsid w:val="00EE6AAB"/>
    <w:rsid w:val="00EF088F"/>
    <w:rsid w:val="00F20B70"/>
    <w:rsid w:val="00F2332B"/>
    <w:rsid w:val="00F2705C"/>
    <w:rsid w:val="00F27E5B"/>
    <w:rsid w:val="00F54D40"/>
    <w:rsid w:val="00F803B6"/>
    <w:rsid w:val="00FA441F"/>
    <w:rsid w:val="00FA4AE2"/>
    <w:rsid w:val="00FB1E7D"/>
    <w:rsid w:val="00FC1A7F"/>
    <w:rsid w:val="00FC6C5E"/>
    <w:rsid w:val="00FD63C9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EB1FE5E-B610-4954-9CD5-9AFF22E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1E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3749"/>
    <w:pPr>
      <w:ind w:left="720"/>
      <w:contextualSpacing/>
    </w:pPr>
  </w:style>
  <w:style w:type="paragraph" w:customStyle="1" w:styleId="123">
    <w:name w:val="123"/>
    <w:basedOn w:val="a"/>
    <w:link w:val="1230"/>
    <w:qFormat/>
    <w:rsid w:val="0014132B"/>
    <w:pPr>
      <w:numPr>
        <w:numId w:val="2"/>
      </w:numPr>
      <w:tabs>
        <w:tab w:val="left" w:pos="993"/>
      </w:tabs>
      <w:autoSpaceDE w:val="0"/>
      <w:autoSpaceDN w:val="0"/>
      <w:adjustRightInd w:val="0"/>
      <w:spacing w:after="0" w:line="360" w:lineRule="auto"/>
      <w:ind w:left="0" w:firstLine="709"/>
      <w:jc w:val="both"/>
    </w:pPr>
  </w:style>
  <w:style w:type="paragraph" w:customStyle="1" w:styleId="111">
    <w:name w:val="111"/>
    <w:basedOn w:val="123"/>
    <w:link w:val="1110"/>
    <w:qFormat/>
    <w:rsid w:val="0014132B"/>
    <w:pPr>
      <w:numPr>
        <w:numId w:val="0"/>
      </w:numPr>
      <w:ind w:left="709"/>
    </w:pPr>
    <w:rPr>
      <w:rFonts w:ascii="Times New Roman" w:hAnsi="Times New Roman" w:cs="Times New Roman"/>
      <w:sz w:val="24"/>
      <w:szCs w:val="24"/>
    </w:rPr>
  </w:style>
  <w:style w:type="character" w:customStyle="1" w:styleId="1230">
    <w:name w:val="123 Знак"/>
    <w:basedOn w:val="a0"/>
    <w:link w:val="123"/>
    <w:rsid w:val="0014132B"/>
  </w:style>
  <w:style w:type="character" w:customStyle="1" w:styleId="1110">
    <w:name w:val="111 Знак"/>
    <w:basedOn w:val="1230"/>
    <w:link w:val="111"/>
    <w:rsid w:val="0014132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C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2FB"/>
  </w:style>
  <w:style w:type="paragraph" w:styleId="a8">
    <w:name w:val="footer"/>
    <w:basedOn w:val="a"/>
    <w:link w:val="a9"/>
    <w:uiPriority w:val="99"/>
    <w:unhideWhenUsed/>
    <w:rsid w:val="00AC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2FB"/>
  </w:style>
  <w:style w:type="paragraph" w:customStyle="1" w:styleId="11">
    <w:name w:val="Обычный1"/>
    <w:link w:val="CharChar"/>
    <w:rsid w:val="00777E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Char">
    <w:name w:val="Обычный Char Char"/>
    <w:link w:val="11"/>
    <w:rsid w:val="00777E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F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526"/>
    <w:rPr>
      <w:rFonts w:ascii="Tahoma" w:hAnsi="Tahoma" w:cs="Tahoma"/>
      <w:sz w:val="16"/>
      <w:szCs w:val="16"/>
    </w:rPr>
  </w:style>
  <w:style w:type="paragraph" w:customStyle="1" w:styleId="ac">
    <w:name w:val="Текст колонтитулов"/>
    <w:basedOn w:val="a8"/>
    <w:link w:val="ad"/>
    <w:qFormat/>
    <w:rsid w:val="00C46FF8"/>
    <w:pPr>
      <w:jc w:val="center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d">
    <w:name w:val="Текст колонтитулов Знак"/>
    <w:link w:val="ac"/>
    <w:rsid w:val="00C46F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body-12">
    <w:name w:val="body-12"/>
    <w:rsid w:val="00C46FF8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46F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6F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6F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6F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6FF8"/>
    <w:rPr>
      <w:b/>
      <w:bCs/>
      <w:sz w:val="20"/>
      <w:szCs w:val="20"/>
    </w:rPr>
  </w:style>
  <w:style w:type="paragraph" w:customStyle="1" w:styleId="af3">
    <w:name w:val="Абзацы титульного листа"/>
    <w:basedOn w:val="a"/>
    <w:link w:val="af4"/>
    <w:qFormat/>
    <w:rsid w:val="00566800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4">
    <w:name w:val="Абзацы титульного листа Знак"/>
    <w:link w:val="af3"/>
    <w:rsid w:val="0056680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EE6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ФАП_Н_Список_1"/>
    <w:basedOn w:val="a"/>
    <w:rsid w:val="00EE6AAB"/>
    <w:pPr>
      <w:tabs>
        <w:tab w:val="num" w:pos="0"/>
      </w:tabs>
      <w:suppressAutoHyphens/>
      <w:spacing w:after="0"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3989-2AF1-4CA8-98B5-A05F7DC9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Alexander;Анна Федотова</dc:creator>
  <cp:lastModifiedBy>Olga Nikulina</cp:lastModifiedBy>
  <cp:revision>3</cp:revision>
  <cp:lastPrinted>2011-12-09T07:21:00Z</cp:lastPrinted>
  <dcterms:created xsi:type="dcterms:W3CDTF">2023-03-07T11:48:00Z</dcterms:created>
  <dcterms:modified xsi:type="dcterms:W3CDTF">2023-03-07T12:01:00Z</dcterms:modified>
</cp:coreProperties>
</file>